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22C2" w14:textId="6BBF3477" w:rsidR="00BE32B3" w:rsidRPr="00CA4C94" w:rsidRDefault="00477CF6" w:rsidP="0015687A">
      <w:pPr>
        <w:jc w:val="center"/>
        <w:rPr>
          <w:rFonts w:ascii="Goudy Old Style" w:hAnsi="Goudy Old Style"/>
          <w:sz w:val="36"/>
          <w:szCs w:val="36"/>
        </w:rPr>
      </w:pPr>
      <w:proofErr w:type="spellStart"/>
      <w:r>
        <w:rPr>
          <w:rFonts w:ascii="Goudy Old Style" w:hAnsi="Goudy Old Style"/>
          <w:sz w:val="36"/>
          <w:szCs w:val="36"/>
        </w:rPr>
        <w:t>Refosco</w:t>
      </w:r>
      <w:proofErr w:type="spellEnd"/>
      <w:r w:rsidR="004B6A6F" w:rsidRPr="00CA4C94">
        <w:rPr>
          <w:rFonts w:ascii="Goudy Old Style" w:hAnsi="Goudy Old Style"/>
          <w:sz w:val="36"/>
          <w:szCs w:val="36"/>
        </w:rPr>
        <w:t xml:space="preserve"> </w:t>
      </w:r>
      <w:r w:rsidR="00EB5DF2" w:rsidRPr="00FF5D63">
        <w:rPr>
          <w:rFonts w:ascii="Wingdings" w:hAnsi="Wingdings"/>
        </w:rPr>
        <w:t></w:t>
      </w:r>
      <w:r w:rsidR="00FE7D1F">
        <w:rPr>
          <w:rFonts w:ascii="Goudy Old Style" w:hAnsi="Goudy Old Style"/>
          <w:sz w:val="36"/>
          <w:szCs w:val="36"/>
        </w:rPr>
        <w:t xml:space="preserve"> </w:t>
      </w:r>
      <w:r w:rsidR="00EE56DE">
        <w:rPr>
          <w:rFonts w:ascii="Goudy Old Style" w:hAnsi="Goudy Old Style"/>
          <w:sz w:val="36"/>
          <w:szCs w:val="36"/>
        </w:rPr>
        <w:t xml:space="preserve">NV </w:t>
      </w:r>
      <w:r w:rsidR="00EE56DE" w:rsidRPr="00EE56DE">
        <w:rPr>
          <w:rFonts w:ascii="Goudy Old Style" w:hAnsi="Goudy Old Style"/>
        </w:rPr>
        <w:t>(17/18 vintages)</w:t>
      </w:r>
    </w:p>
    <w:p w14:paraId="35C0565A" w14:textId="77777777" w:rsidR="00EB5DF2" w:rsidRPr="00EE56DE" w:rsidRDefault="00EB5DF2" w:rsidP="0015687A">
      <w:pPr>
        <w:jc w:val="center"/>
        <w:rPr>
          <w:rFonts w:ascii="Goudy Old Style" w:hAnsi="Goudy Old Style"/>
        </w:rPr>
      </w:pPr>
      <w:r w:rsidRPr="00EE56DE">
        <w:rPr>
          <w:rFonts w:ascii="Goudy Old Style" w:hAnsi="Goudy Old Style"/>
        </w:rPr>
        <w:t>Estate Bottled</w:t>
      </w:r>
    </w:p>
    <w:p w14:paraId="2EBD876C" w14:textId="77777777" w:rsidR="00CA4C94" w:rsidRDefault="00CA4C94" w:rsidP="0015687A">
      <w:pPr>
        <w:jc w:val="center"/>
        <w:rPr>
          <w:rFonts w:ascii="Goudy Old Style" w:hAnsi="Goudy Old Style"/>
        </w:rPr>
      </w:pPr>
      <w:r w:rsidRPr="00CA4C94">
        <w:rPr>
          <w:rFonts w:ascii="Goudy Old Style" w:hAnsi="Goudy Old Style"/>
        </w:rPr>
        <w:t>Kelsey Bench - Lake County</w:t>
      </w:r>
    </w:p>
    <w:p w14:paraId="38011413" w14:textId="77777777" w:rsidR="00CA4C94" w:rsidRDefault="00CA4C94" w:rsidP="0015687A">
      <w:pPr>
        <w:jc w:val="center"/>
        <w:rPr>
          <w:rFonts w:ascii="Goudy Old Style" w:hAnsi="Goudy Old Style"/>
        </w:rPr>
      </w:pPr>
    </w:p>
    <w:p w14:paraId="1C6BEE94" w14:textId="5C72BD44" w:rsidR="001636C2" w:rsidRPr="0007418E" w:rsidRDefault="00526152" w:rsidP="00D73DC5">
      <w:pPr>
        <w:ind w:right="144"/>
        <w:jc w:val="center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sz w:val="22"/>
          <w:szCs w:val="22"/>
        </w:rPr>
        <w:t>Grown at 1450’ elevation on red, obsidian-strewn soil</w:t>
      </w:r>
      <w:r w:rsidR="00555810" w:rsidRPr="0007418E">
        <w:rPr>
          <w:rFonts w:ascii="Goudy Old Style" w:hAnsi="Goudy Old Style"/>
          <w:sz w:val="22"/>
          <w:szCs w:val="22"/>
        </w:rPr>
        <w:t xml:space="preserve"> resulting from Mt. </w:t>
      </w:r>
      <w:proofErr w:type="spellStart"/>
      <w:r w:rsidR="00555810" w:rsidRPr="0007418E">
        <w:rPr>
          <w:rFonts w:ascii="Goudy Old Style" w:hAnsi="Goudy Old Style"/>
          <w:sz w:val="22"/>
          <w:szCs w:val="22"/>
        </w:rPr>
        <w:t>Konocti’s</w:t>
      </w:r>
      <w:proofErr w:type="spellEnd"/>
      <w:r w:rsidR="00555810" w:rsidRPr="0007418E">
        <w:rPr>
          <w:rFonts w:ascii="Goudy Old Style" w:hAnsi="Goudy Old Style"/>
          <w:sz w:val="22"/>
          <w:szCs w:val="22"/>
        </w:rPr>
        <w:t xml:space="preserve"> volcanic upheaval, </w:t>
      </w:r>
      <w:r w:rsidR="003A097F" w:rsidRPr="0007418E">
        <w:rPr>
          <w:rFonts w:ascii="Goudy Old Style" w:hAnsi="Goudy Old Style"/>
          <w:sz w:val="22"/>
          <w:szCs w:val="22"/>
        </w:rPr>
        <w:t>our</w:t>
      </w:r>
      <w:r w:rsidR="00527C3B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E45F6C">
        <w:rPr>
          <w:rFonts w:ascii="Goudy Old Style" w:hAnsi="Goudy Old Style"/>
          <w:sz w:val="22"/>
          <w:szCs w:val="22"/>
        </w:rPr>
        <w:t>Refosco</w:t>
      </w:r>
      <w:proofErr w:type="spellEnd"/>
      <w:r w:rsidR="00E45F6C">
        <w:rPr>
          <w:rFonts w:ascii="Goudy Old Style" w:hAnsi="Goudy Old Style"/>
          <w:sz w:val="22"/>
          <w:szCs w:val="22"/>
        </w:rPr>
        <w:t xml:space="preserve"> rides the line between full-bodied bruiser and zippy, savory Old World acid-driven table wine.</w:t>
      </w:r>
    </w:p>
    <w:p w14:paraId="1C295736" w14:textId="77777777" w:rsidR="00966A2A" w:rsidRPr="0007418E" w:rsidRDefault="00966A2A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79037E97" w14:textId="6E7C88E6" w:rsidR="00966A2A" w:rsidRPr="0007418E" w:rsidRDefault="00A05F6F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Vineyard</w:t>
      </w:r>
      <w:r w:rsidR="00966A2A" w:rsidRPr="0007418E">
        <w:rPr>
          <w:rFonts w:ascii="Goudy Old Style" w:hAnsi="Goudy Old Style"/>
          <w:b/>
          <w:sz w:val="22"/>
          <w:szCs w:val="22"/>
        </w:rPr>
        <w:t>:</w:t>
      </w:r>
      <w:r w:rsidR="00966A2A" w:rsidRPr="0007418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>Planted in 2010 on b</w:t>
      </w:r>
      <w:r w:rsidR="00AC113B">
        <w:rPr>
          <w:rFonts w:ascii="Goudy Old Style" w:hAnsi="Goudy Old Style"/>
          <w:sz w:val="22"/>
          <w:szCs w:val="22"/>
        </w:rPr>
        <w:t>ilateral cordon</w:t>
      </w:r>
      <w:r w:rsidR="00477CF6">
        <w:rPr>
          <w:rFonts w:ascii="Goudy Old Style" w:hAnsi="Goudy Old Style"/>
          <w:sz w:val="22"/>
          <w:szCs w:val="22"/>
        </w:rPr>
        <w:t>,</w:t>
      </w:r>
      <w:r w:rsidR="00792F70">
        <w:rPr>
          <w:rFonts w:ascii="Goudy Old Style" w:hAnsi="Goudy Old Style"/>
          <w:sz w:val="22"/>
          <w:szCs w:val="22"/>
        </w:rPr>
        <w:t xml:space="preserve"> north to south on California sprawl trellising. </w:t>
      </w:r>
      <w:r w:rsidR="00477CF6">
        <w:rPr>
          <w:rFonts w:ascii="Goudy Old Style" w:hAnsi="Goudy Old Style"/>
          <w:sz w:val="22"/>
          <w:szCs w:val="22"/>
        </w:rPr>
        <w:t xml:space="preserve">Lots of handwork to keep </w:t>
      </w:r>
      <w:proofErr w:type="spellStart"/>
      <w:r w:rsidR="00477CF6">
        <w:rPr>
          <w:rFonts w:ascii="Goudy Old Style" w:hAnsi="Goudy Old Style"/>
          <w:sz w:val="22"/>
          <w:szCs w:val="22"/>
        </w:rPr>
        <w:t>Refosco’s</w:t>
      </w:r>
      <w:proofErr w:type="spellEnd"/>
      <w:r w:rsidR="00477CF6">
        <w:rPr>
          <w:rFonts w:ascii="Goudy Old Style" w:hAnsi="Goudy Old Style"/>
          <w:sz w:val="22"/>
          <w:szCs w:val="22"/>
        </w:rPr>
        <w:t xml:space="preserve"> vigorous nature focused. Small bunches </w:t>
      </w:r>
      <w:r w:rsidR="00EE56DE">
        <w:rPr>
          <w:rFonts w:ascii="Goudy Old Style" w:hAnsi="Goudy Old Style"/>
          <w:sz w:val="22"/>
          <w:szCs w:val="22"/>
        </w:rPr>
        <w:t>are plentiful and beautiful</w:t>
      </w:r>
      <w:r w:rsidR="00FC0F47">
        <w:rPr>
          <w:rFonts w:ascii="Goudy Old Style" w:hAnsi="Goudy Old Style"/>
          <w:sz w:val="22"/>
          <w:szCs w:val="22"/>
        </w:rPr>
        <w:t>,</w:t>
      </w:r>
      <w:r w:rsidR="00EE56D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>but tons of canes and spindly secondary shoots are the norm.</w:t>
      </w:r>
      <w:r w:rsidR="00EE56DE">
        <w:rPr>
          <w:rFonts w:ascii="Goudy Old Style" w:hAnsi="Goudy Old Style"/>
          <w:sz w:val="22"/>
          <w:szCs w:val="22"/>
        </w:rPr>
        <w:t xml:space="preserve"> </w:t>
      </w:r>
      <w:r w:rsidR="00DF502A">
        <w:rPr>
          <w:rFonts w:ascii="Goudy Old Style" w:hAnsi="Goudy Old Style"/>
          <w:sz w:val="22"/>
          <w:szCs w:val="22"/>
        </w:rPr>
        <w:t>We will c</w:t>
      </w:r>
      <w:r w:rsidR="00EE56DE">
        <w:rPr>
          <w:rFonts w:ascii="Goudy Old Style" w:hAnsi="Goudy Old Style"/>
          <w:sz w:val="22"/>
          <w:szCs w:val="22"/>
        </w:rPr>
        <w:t>hange to cane pruning</w:t>
      </w:r>
      <w:r w:rsidR="00DF502A">
        <w:rPr>
          <w:rFonts w:ascii="Goudy Old Style" w:hAnsi="Goudy Old Style"/>
          <w:sz w:val="22"/>
          <w:szCs w:val="22"/>
        </w:rPr>
        <w:t xml:space="preserve"> soon. </w:t>
      </w:r>
      <w:proofErr w:type="spellStart"/>
      <w:r w:rsidR="002D60CB">
        <w:rPr>
          <w:rFonts w:ascii="Goudy Old Style" w:hAnsi="Goudy Old Style"/>
          <w:sz w:val="22"/>
          <w:szCs w:val="22"/>
        </w:rPr>
        <w:t>Refosco</w:t>
      </w:r>
      <w:proofErr w:type="spellEnd"/>
      <w:r w:rsidR="002D60CB">
        <w:rPr>
          <w:rFonts w:ascii="Goudy Old Style" w:hAnsi="Goudy Old Style"/>
          <w:sz w:val="22"/>
          <w:szCs w:val="22"/>
        </w:rPr>
        <w:t xml:space="preserve"> does well in our acidic volcanic soils surprisingly</w:t>
      </w:r>
      <w:r w:rsidR="008944E7">
        <w:rPr>
          <w:rFonts w:ascii="Goudy Old Style" w:hAnsi="Goudy Old Style"/>
          <w:sz w:val="22"/>
          <w:szCs w:val="22"/>
        </w:rPr>
        <w:t xml:space="preserve">, </w:t>
      </w:r>
      <w:r w:rsidR="000D38D9">
        <w:rPr>
          <w:rFonts w:ascii="Goudy Old Style" w:hAnsi="Goudy Old Style"/>
          <w:sz w:val="22"/>
          <w:szCs w:val="22"/>
        </w:rPr>
        <w:t xml:space="preserve">though with only 20 acres in California, some of which is actually </w:t>
      </w:r>
      <w:proofErr w:type="spellStart"/>
      <w:r w:rsidR="000D38D9">
        <w:rPr>
          <w:rFonts w:ascii="Goudy Old Style" w:hAnsi="Goudy Old Style"/>
          <w:sz w:val="22"/>
          <w:szCs w:val="22"/>
        </w:rPr>
        <w:t>Mondeuse</w:t>
      </w:r>
      <w:proofErr w:type="spellEnd"/>
      <w:r w:rsidR="000D38D9">
        <w:rPr>
          <w:rFonts w:ascii="Goudy Old Style" w:hAnsi="Goudy Old Style"/>
          <w:sz w:val="22"/>
          <w:szCs w:val="22"/>
        </w:rPr>
        <w:t>, it is hard to compare.</w:t>
      </w:r>
    </w:p>
    <w:p w14:paraId="161C6E1B" w14:textId="77777777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5BB8B00A" w14:textId="35A9123D" w:rsidR="00D64B17" w:rsidRPr="0007418E" w:rsidRDefault="00D64B17" w:rsidP="00D73DC5">
      <w:pPr>
        <w:ind w:right="144"/>
        <w:rPr>
          <w:rFonts w:ascii="Goudy Old Style" w:hAnsi="Goudy Old Style"/>
          <w:sz w:val="22"/>
          <w:szCs w:val="22"/>
        </w:rPr>
      </w:pPr>
      <w:r w:rsidRPr="0007418E">
        <w:rPr>
          <w:rFonts w:ascii="Goudy Old Style" w:hAnsi="Goudy Old Style"/>
          <w:b/>
          <w:sz w:val="22"/>
          <w:szCs w:val="22"/>
        </w:rPr>
        <w:t>Winemaking:</w:t>
      </w:r>
      <w:r w:rsidRPr="0007418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 xml:space="preserve">Both </w:t>
      </w:r>
      <w:r w:rsidR="00EE56DE">
        <w:rPr>
          <w:rFonts w:ascii="Goudy Old Style" w:hAnsi="Goudy Old Style"/>
          <w:sz w:val="22"/>
          <w:szCs w:val="22"/>
        </w:rPr>
        <w:t xml:space="preserve">vintages followed similar </w:t>
      </w:r>
      <w:r w:rsidR="002D60CB">
        <w:rPr>
          <w:rFonts w:ascii="Goudy Old Style" w:hAnsi="Goudy Old Style"/>
          <w:sz w:val="22"/>
          <w:szCs w:val="22"/>
        </w:rPr>
        <w:t xml:space="preserve">winemaking </w:t>
      </w:r>
      <w:r w:rsidR="00EE56DE">
        <w:rPr>
          <w:rFonts w:ascii="Goudy Old Style" w:hAnsi="Goudy Old Style"/>
          <w:sz w:val="22"/>
          <w:szCs w:val="22"/>
        </w:rPr>
        <w:t xml:space="preserve">protocols with </w:t>
      </w:r>
      <w:r w:rsidR="00477CF6">
        <w:rPr>
          <w:rFonts w:ascii="Goudy Old Style" w:hAnsi="Goudy Old Style"/>
          <w:sz w:val="22"/>
          <w:szCs w:val="22"/>
        </w:rPr>
        <w:t>d</w:t>
      </w:r>
      <w:r w:rsidR="008D004B">
        <w:rPr>
          <w:rFonts w:ascii="Goudy Old Style" w:hAnsi="Goudy Old Style"/>
          <w:sz w:val="22"/>
          <w:szCs w:val="22"/>
        </w:rPr>
        <w:t>estemm</w:t>
      </w:r>
      <w:r w:rsidR="00EE56DE">
        <w:rPr>
          <w:rFonts w:ascii="Goudy Old Style" w:hAnsi="Goudy Old Style"/>
          <w:sz w:val="22"/>
          <w:szCs w:val="22"/>
        </w:rPr>
        <w:t xml:space="preserve">ing, spontaneous fermentations, and fairly long fermentations </w:t>
      </w:r>
      <w:r w:rsidR="00DF502A">
        <w:rPr>
          <w:rFonts w:ascii="Goudy Old Style" w:hAnsi="Goudy Old Style"/>
          <w:sz w:val="22"/>
          <w:szCs w:val="22"/>
        </w:rPr>
        <w:t xml:space="preserve">of </w:t>
      </w:r>
      <w:r w:rsidR="00EE56DE">
        <w:rPr>
          <w:rFonts w:ascii="Goudy Old Style" w:hAnsi="Goudy Old Style"/>
          <w:sz w:val="22"/>
          <w:szCs w:val="22"/>
        </w:rPr>
        <w:t xml:space="preserve">around 18 days in small bins, then </w:t>
      </w:r>
      <w:r w:rsidR="002D60CB">
        <w:rPr>
          <w:rFonts w:ascii="Goudy Old Style" w:hAnsi="Goudy Old Style"/>
          <w:sz w:val="22"/>
          <w:szCs w:val="22"/>
        </w:rPr>
        <w:t xml:space="preserve">wood </w:t>
      </w:r>
      <w:r w:rsidR="002A42D9">
        <w:rPr>
          <w:rFonts w:ascii="Goudy Old Style" w:hAnsi="Goudy Old Style"/>
          <w:sz w:val="22"/>
          <w:szCs w:val="22"/>
        </w:rPr>
        <w:t>basket</w:t>
      </w:r>
      <w:r w:rsidR="007F0B51">
        <w:rPr>
          <w:rFonts w:ascii="Goudy Old Style" w:hAnsi="Goudy Old Style"/>
          <w:sz w:val="22"/>
          <w:szCs w:val="22"/>
        </w:rPr>
        <w:t xml:space="preserve"> pressed at dryness</w:t>
      </w:r>
      <w:r w:rsidR="00EE56DE">
        <w:rPr>
          <w:rFonts w:ascii="Goudy Old Style" w:hAnsi="Goudy Old Style"/>
          <w:sz w:val="22"/>
          <w:szCs w:val="22"/>
        </w:rPr>
        <w:t>.</w:t>
      </w:r>
      <w:r w:rsidR="00EB2F5F" w:rsidRPr="0007418E">
        <w:rPr>
          <w:rFonts w:ascii="Goudy Old Style" w:hAnsi="Goudy Old Style"/>
          <w:sz w:val="22"/>
          <w:szCs w:val="22"/>
        </w:rPr>
        <w:t xml:space="preserve"> </w:t>
      </w:r>
      <w:r w:rsidR="002A42D9">
        <w:rPr>
          <w:rFonts w:ascii="Goudy Old Style" w:hAnsi="Goudy Old Style"/>
          <w:sz w:val="22"/>
          <w:szCs w:val="22"/>
        </w:rPr>
        <w:t xml:space="preserve">No sulfur added for </w:t>
      </w:r>
      <w:r w:rsidR="00EE56DE">
        <w:rPr>
          <w:rFonts w:ascii="Goudy Old Style" w:hAnsi="Goudy Old Style"/>
          <w:sz w:val="22"/>
          <w:szCs w:val="22"/>
        </w:rPr>
        <w:t xml:space="preserve">first </w:t>
      </w:r>
      <w:r w:rsidR="00477CF6">
        <w:rPr>
          <w:rFonts w:ascii="Goudy Old Style" w:hAnsi="Goudy Old Style"/>
          <w:sz w:val="22"/>
          <w:szCs w:val="22"/>
        </w:rPr>
        <w:t>1</w:t>
      </w:r>
      <w:r w:rsidR="00EE56DE">
        <w:rPr>
          <w:rFonts w:ascii="Goudy Old Style" w:hAnsi="Goudy Old Style"/>
          <w:sz w:val="22"/>
          <w:szCs w:val="22"/>
        </w:rPr>
        <w:t>0</w:t>
      </w:r>
      <w:r w:rsidR="007F0B51">
        <w:rPr>
          <w:rFonts w:ascii="Goudy Old Style" w:hAnsi="Goudy Old Style"/>
          <w:sz w:val="22"/>
          <w:szCs w:val="22"/>
        </w:rPr>
        <w:t xml:space="preserve"> months</w:t>
      </w:r>
      <w:r w:rsidR="00EE56DE">
        <w:rPr>
          <w:rFonts w:ascii="Goudy Old Style" w:hAnsi="Goudy Old Style"/>
          <w:sz w:val="22"/>
          <w:szCs w:val="22"/>
        </w:rPr>
        <w:t xml:space="preserve"> of </w:t>
      </w:r>
      <w:proofErr w:type="spellStart"/>
      <w:r w:rsidR="00EE56DE">
        <w:rPr>
          <w:rFonts w:ascii="Goudy Old Style" w:hAnsi="Goudy Old Style"/>
          <w:sz w:val="22"/>
          <w:szCs w:val="22"/>
        </w:rPr>
        <w:t>elevage</w:t>
      </w:r>
      <w:proofErr w:type="spellEnd"/>
      <w:r w:rsidR="00804D95" w:rsidRPr="0007418E">
        <w:rPr>
          <w:rFonts w:ascii="Goudy Old Style" w:hAnsi="Goudy Old Style"/>
          <w:sz w:val="22"/>
          <w:szCs w:val="22"/>
        </w:rPr>
        <w:t xml:space="preserve">, </w:t>
      </w:r>
      <w:r w:rsidR="002D60CB">
        <w:rPr>
          <w:rFonts w:ascii="Goudy Old Style" w:hAnsi="Goudy Old Style"/>
          <w:sz w:val="22"/>
          <w:szCs w:val="22"/>
        </w:rPr>
        <w:t xml:space="preserve">and then </w:t>
      </w:r>
      <w:r w:rsidR="002A42D9">
        <w:rPr>
          <w:rFonts w:ascii="Goudy Old Style" w:hAnsi="Goudy Old Style"/>
          <w:sz w:val="22"/>
          <w:szCs w:val="22"/>
        </w:rPr>
        <w:t xml:space="preserve">bottled </w:t>
      </w:r>
      <w:r w:rsidR="008D004B">
        <w:rPr>
          <w:rFonts w:ascii="Goudy Old Style" w:hAnsi="Goudy Old Style"/>
          <w:sz w:val="22"/>
          <w:szCs w:val="22"/>
        </w:rPr>
        <w:t xml:space="preserve">at </w:t>
      </w:r>
      <w:r w:rsidR="00EE56DE">
        <w:rPr>
          <w:rFonts w:ascii="Goudy Old Style" w:hAnsi="Goudy Old Style"/>
          <w:sz w:val="22"/>
          <w:szCs w:val="22"/>
        </w:rPr>
        <w:t xml:space="preserve">an average age of </w:t>
      </w:r>
      <w:r w:rsidR="00477CF6">
        <w:rPr>
          <w:rFonts w:ascii="Goudy Old Style" w:hAnsi="Goudy Old Style"/>
          <w:sz w:val="22"/>
          <w:szCs w:val="22"/>
        </w:rPr>
        <w:t>2</w:t>
      </w:r>
      <w:r w:rsidR="002D60CB">
        <w:rPr>
          <w:rFonts w:ascii="Goudy Old Style" w:hAnsi="Goudy Old Style"/>
          <w:sz w:val="22"/>
          <w:szCs w:val="22"/>
        </w:rPr>
        <w:t>4</w:t>
      </w:r>
      <w:r w:rsidR="008D004B">
        <w:rPr>
          <w:rFonts w:ascii="Goudy Old Style" w:hAnsi="Goudy Old Style"/>
          <w:sz w:val="22"/>
          <w:szCs w:val="22"/>
        </w:rPr>
        <w:t xml:space="preserve"> months</w:t>
      </w:r>
      <w:r w:rsidR="002D60CB">
        <w:rPr>
          <w:rFonts w:ascii="Goudy Old Style" w:hAnsi="Goudy Old Style"/>
          <w:sz w:val="22"/>
          <w:szCs w:val="22"/>
        </w:rPr>
        <w:t xml:space="preserve"> in barrel</w:t>
      </w:r>
      <w:r w:rsidR="00804D95" w:rsidRPr="0007418E">
        <w:rPr>
          <w:rFonts w:ascii="Goudy Old Style" w:hAnsi="Goudy Old Style"/>
          <w:sz w:val="22"/>
          <w:szCs w:val="22"/>
        </w:rPr>
        <w:t>.</w:t>
      </w:r>
      <w:r w:rsidR="008944E7">
        <w:rPr>
          <w:rFonts w:ascii="Goudy Old Style" w:hAnsi="Goudy Old Style"/>
          <w:sz w:val="22"/>
          <w:szCs w:val="22"/>
        </w:rPr>
        <w:t xml:space="preserve"> </w:t>
      </w:r>
    </w:p>
    <w:p w14:paraId="57464C3E" w14:textId="77777777" w:rsidR="00794A10" w:rsidRPr="0007418E" w:rsidRDefault="00794A10" w:rsidP="00D73DC5">
      <w:pPr>
        <w:ind w:right="144"/>
        <w:rPr>
          <w:rFonts w:ascii="Goudy Old Style" w:hAnsi="Goudy Old Style"/>
          <w:sz w:val="22"/>
          <w:szCs w:val="22"/>
        </w:rPr>
      </w:pPr>
    </w:p>
    <w:p w14:paraId="051E736F" w14:textId="13F5E590" w:rsidR="00805DD5" w:rsidRDefault="00805DD5" w:rsidP="00805DD5">
      <w:pPr>
        <w:rPr>
          <w:rFonts w:ascii="Goudy Old Style" w:hAnsi="Goudy Old Style"/>
          <w:sz w:val="22"/>
          <w:szCs w:val="22"/>
        </w:rPr>
      </w:pPr>
      <w:r w:rsidRPr="00FC4264">
        <w:rPr>
          <w:rFonts w:ascii="Goudy Old Style" w:hAnsi="Goudy Old Style"/>
          <w:b/>
          <w:sz w:val="22"/>
          <w:szCs w:val="22"/>
        </w:rPr>
        <w:t>Vintage</w:t>
      </w:r>
      <w:r w:rsidR="00EE56DE">
        <w:rPr>
          <w:rFonts w:ascii="Goudy Old Style" w:hAnsi="Goudy Old Style"/>
          <w:b/>
          <w:sz w:val="22"/>
          <w:szCs w:val="22"/>
        </w:rPr>
        <w:t>s</w:t>
      </w:r>
      <w:r w:rsidRPr="00FC4264">
        <w:rPr>
          <w:rFonts w:ascii="Goudy Old Style" w:hAnsi="Goudy Old Style"/>
          <w:b/>
          <w:sz w:val="22"/>
          <w:szCs w:val="22"/>
        </w:rPr>
        <w:t>:</w:t>
      </w:r>
      <w:r w:rsidRPr="00FC4264">
        <w:rPr>
          <w:rFonts w:ascii="Goudy Old Style" w:hAnsi="Goudy Old Style"/>
          <w:sz w:val="22"/>
          <w:szCs w:val="22"/>
        </w:rPr>
        <w:t xml:space="preserve"> </w:t>
      </w:r>
      <w:r w:rsidR="002D60CB">
        <w:rPr>
          <w:rFonts w:ascii="Goudy Old Style" w:hAnsi="Goudy Old Style"/>
          <w:sz w:val="22"/>
          <w:szCs w:val="22"/>
        </w:rPr>
        <w:t xml:space="preserve">A study in contrasts. 2017 for us had double “normal” rain fall, and a rollercoaster of heat spikes and cool days, yielding an </w:t>
      </w:r>
      <w:proofErr w:type="gramStart"/>
      <w:r w:rsidR="002D60CB">
        <w:rPr>
          <w:rFonts w:ascii="Goudy Old Style" w:hAnsi="Goudy Old Style"/>
          <w:sz w:val="22"/>
          <w:szCs w:val="22"/>
        </w:rPr>
        <w:t>acid-driven</w:t>
      </w:r>
      <w:proofErr w:type="gramEnd"/>
      <w:r w:rsidR="002D60CB">
        <w:rPr>
          <w:rFonts w:ascii="Goudy Old Style" w:hAnsi="Goudy Old Style"/>
          <w:sz w:val="22"/>
          <w:szCs w:val="22"/>
        </w:rPr>
        <w:t xml:space="preserve">, spicy </w:t>
      </w:r>
      <w:proofErr w:type="spellStart"/>
      <w:r w:rsidR="002D60CB">
        <w:rPr>
          <w:rFonts w:ascii="Goudy Old Style" w:hAnsi="Goudy Old Style"/>
          <w:sz w:val="22"/>
          <w:szCs w:val="22"/>
        </w:rPr>
        <w:t>Refosco</w:t>
      </w:r>
      <w:proofErr w:type="spellEnd"/>
      <w:r w:rsidR="002D60CB">
        <w:rPr>
          <w:rFonts w:ascii="Goudy Old Style" w:hAnsi="Goudy Old Style"/>
          <w:sz w:val="22"/>
          <w:szCs w:val="22"/>
        </w:rPr>
        <w:t xml:space="preserve"> of lower alcohol. 2018 was back to sustained heat, and less than ¼ of the rainfall the prior vintage</w:t>
      </w:r>
      <w:r w:rsidR="008944E7">
        <w:rPr>
          <w:rFonts w:ascii="Goudy Old Style" w:hAnsi="Goudy Old Style"/>
          <w:sz w:val="22"/>
          <w:szCs w:val="22"/>
        </w:rPr>
        <w:t xml:space="preserve"> enjoyed</w:t>
      </w:r>
      <w:r w:rsidR="002D60CB">
        <w:rPr>
          <w:rFonts w:ascii="Goudy Old Style" w:hAnsi="Goudy Old Style"/>
          <w:sz w:val="22"/>
          <w:szCs w:val="22"/>
        </w:rPr>
        <w:t>, yielding a broad palate, lower acidity and deeper color and fruit tones.</w:t>
      </w:r>
    </w:p>
    <w:p w14:paraId="124DEDDD" w14:textId="52AAFE77" w:rsidR="002D60CB" w:rsidRDefault="002D60CB" w:rsidP="00805DD5">
      <w:pPr>
        <w:rPr>
          <w:rFonts w:ascii="Goudy Old Style" w:hAnsi="Goudy Old Style"/>
          <w:sz w:val="22"/>
          <w:szCs w:val="22"/>
        </w:rPr>
      </w:pPr>
    </w:p>
    <w:p w14:paraId="04F10A81" w14:textId="43D2B6A0" w:rsidR="002D60CB" w:rsidRPr="00FC4264" w:rsidRDefault="002D60CB" w:rsidP="00805DD5">
      <w:pPr>
        <w:rPr>
          <w:rFonts w:ascii="Goudy Old Style" w:hAnsi="Goudy Old Style"/>
          <w:sz w:val="22"/>
          <w:szCs w:val="22"/>
        </w:rPr>
      </w:pPr>
      <w:r w:rsidRPr="002D60CB">
        <w:rPr>
          <w:rFonts w:ascii="Goudy Old Style" w:hAnsi="Goudy Old Style"/>
          <w:b/>
          <w:bCs/>
          <w:sz w:val="22"/>
          <w:szCs w:val="22"/>
        </w:rPr>
        <w:t>Why non-vintage?</w:t>
      </w:r>
      <w:r>
        <w:rPr>
          <w:rFonts w:ascii="Goudy Old Style" w:hAnsi="Goudy Old Style"/>
          <w:sz w:val="22"/>
          <w:szCs w:val="22"/>
        </w:rPr>
        <w:t xml:space="preserve"> A. Small quantity. B. The two vintages complemented each other surprisingly well. C. We had 6-weeks of fire in Lake County during 2018, and blending vintages insured that smoke levels would be undetectable.</w:t>
      </w:r>
    </w:p>
    <w:p w14:paraId="5EB6DFD5" w14:textId="77777777" w:rsidR="000B016A" w:rsidRDefault="000B016A" w:rsidP="00794A10">
      <w:pPr>
        <w:rPr>
          <w:rFonts w:ascii="Goudy Old Style" w:hAnsi="Goudy Old Style"/>
        </w:rPr>
      </w:pPr>
    </w:p>
    <w:p w14:paraId="0F360CF6" w14:textId="77C284DE" w:rsidR="00477CF6" w:rsidRPr="00477CF6" w:rsidRDefault="0007418E" w:rsidP="00477CF6">
      <w:pPr>
        <w:rPr>
          <w:rFonts w:ascii="Times New Roman" w:eastAsia="Times New Roman" w:hAnsi="Times New Roman" w:cs="Times New Roman"/>
        </w:rPr>
      </w:pPr>
      <w:r w:rsidRPr="0056247D">
        <w:rPr>
          <w:rFonts w:ascii="Goudy Old Style" w:hAnsi="Goudy Old Style"/>
          <w:b/>
          <w:sz w:val="22"/>
          <w:szCs w:val="22"/>
        </w:rPr>
        <w:t>Label Image:</w:t>
      </w:r>
      <w:r w:rsidRPr="00CB508E">
        <w:rPr>
          <w:rFonts w:ascii="Goudy Old Style" w:hAnsi="Goudy Old Style"/>
          <w:sz w:val="22"/>
          <w:szCs w:val="22"/>
        </w:rPr>
        <w:t xml:space="preserve"> </w:t>
      </w:r>
      <w:r w:rsidR="00477CF6">
        <w:rPr>
          <w:rFonts w:ascii="Goudy Old Style" w:hAnsi="Goudy Old Style"/>
          <w:sz w:val="22"/>
          <w:szCs w:val="22"/>
        </w:rPr>
        <w:t xml:space="preserve">Taken from Elias </w:t>
      </w:r>
      <w:proofErr w:type="spellStart"/>
      <w:r w:rsidR="00477CF6">
        <w:rPr>
          <w:rFonts w:ascii="Goudy Old Style" w:hAnsi="Goudy Old Style"/>
          <w:sz w:val="22"/>
          <w:szCs w:val="22"/>
        </w:rPr>
        <w:t>Ashmole’s</w:t>
      </w:r>
      <w:proofErr w:type="spellEnd"/>
      <w:r w:rsidR="00477CF6">
        <w:rPr>
          <w:rFonts w:ascii="Goudy Old Style" w:hAnsi="Goudy Old Style"/>
          <w:sz w:val="22"/>
          <w:szCs w:val="22"/>
        </w:rPr>
        <w:t xml:space="preserve"> </w:t>
      </w:r>
      <w:proofErr w:type="spellStart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Theatrum</w:t>
      </w:r>
      <w:proofErr w:type="spellEnd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 xml:space="preserve"> </w:t>
      </w:r>
      <w:proofErr w:type="spellStart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Chemicum</w:t>
      </w:r>
      <w:proofErr w:type="spellEnd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 xml:space="preserve"> </w:t>
      </w:r>
      <w:proofErr w:type="spellStart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Britannicum</w:t>
      </w:r>
      <w:proofErr w:type="spellEnd"/>
      <w:r w:rsidR="00477CF6" w:rsidRP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 xml:space="preserve"> first published in 1652</w:t>
      </w:r>
      <w:r w:rsidR="00477CF6">
        <w:rPr>
          <w:rFonts w:ascii="Goudy Old Style" w:eastAsia="Times New Roman" w:hAnsi="Goudy Old Style" w:cs="Arial"/>
          <w:color w:val="121212"/>
          <w:sz w:val="22"/>
          <w:szCs w:val="22"/>
          <w:shd w:val="clear" w:color="auto" w:fill="FFFFFF"/>
        </w:rPr>
        <w:t>,</w:t>
      </w:r>
    </w:p>
    <w:p w14:paraId="28B5CA78" w14:textId="591D7A34" w:rsidR="000B016A" w:rsidRPr="00CB508E" w:rsidRDefault="00477CF6" w:rsidP="00794A10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t</w:t>
      </w:r>
      <w:r w:rsidRPr="00477CF6">
        <w:rPr>
          <w:rFonts w:ascii="Goudy Old Style" w:hAnsi="Goudy Old Style"/>
          <w:sz w:val="22"/>
          <w:szCs w:val="22"/>
        </w:rPr>
        <w:t xml:space="preserve">he label depicts the descending bird as the breath of God, and the dragon is the complex life force which the breath sets into motion. The </w:t>
      </w:r>
      <w:r>
        <w:rPr>
          <w:rFonts w:ascii="Goudy Old Style" w:hAnsi="Goudy Old Style"/>
          <w:sz w:val="22"/>
          <w:szCs w:val="22"/>
        </w:rPr>
        <w:t xml:space="preserve">alchemical </w:t>
      </w:r>
      <w:r w:rsidRPr="00477CF6">
        <w:rPr>
          <w:rFonts w:ascii="Goudy Old Style" w:hAnsi="Goudy Old Style"/>
          <w:sz w:val="22"/>
          <w:szCs w:val="22"/>
        </w:rPr>
        <w:t xml:space="preserve">scholars seek to learn its secrets which include the spirit of life, both destroying, creating, and many other </w:t>
      </w:r>
      <w:r>
        <w:rPr>
          <w:rFonts w:ascii="Goudy Old Style" w:hAnsi="Goudy Old Style"/>
          <w:sz w:val="22"/>
          <w:szCs w:val="22"/>
        </w:rPr>
        <w:t xml:space="preserve">transmutational </w:t>
      </w:r>
      <w:r w:rsidRPr="00477CF6">
        <w:rPr>
          <w:rFonts w:ascii="Goudy Old Style" w:hAnsi="Goudy Old Style"/>
          <w:sz w:val="22"/>
          <w:szCs w:val="22"/>
        </w:rPr>
        <w:t>manifestations.</w:t>
      </w:r>
    </w:p>
    <w:p w14:paraId="61251A22" w14:textId="77777777" w:rsidR="000B016A" w:rsidRDefault="000B016A" w:rsidP="00794A10">
      <w:pPr>
        <w:rPr>
          <w:rFonts w:ascii="Goudy Old Style" w:hAnsi="Goudy Old Style"/>
        </w:rPr>
      </w:pPr>
    </w:p>
    <w:p w14:paraId="6768818F" w14:textId="5EE22EF7" w:rsidR="000B016A" w:rsidRDefault="000B016A" w:rsidP="00794A10">
      <w:pPr>
        <w:rPr>
          <w:rFonts w:ascii="Goudy Old Style" w:hAnsi="Goudy Old Style"/>
        </w:rPr>
      </w:pPr>
    </w:p>
    <w:p w14:paraId="2F3F4AC7" w14:textId="2CF321D0" w:rsidR="000B016A" w:rsidRDefault="00D0688D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 wp14:anchorId="61D31BB3" wp14:editId="174D6B6A">
            <wp:extent cx="1602863" cy="1602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alphaModFix amt="8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19" cy="16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897D" w14:textId="77777777" w:rsidR="00316703" w:rsidRDefault="00316703" w:rsidP="00277276">
      <w:pPr>
        <w:jc w:val="center"/>
        <w:rPr>
          <w:rFonts w:ascii="Goudy Old Style" w:hAnsi="Goudy Old Style"/>
        </w:rPr>
      </w:pPr>
    </w:p>
    <w:p w14:paraId="56BB480A" w14:textId="097AF4BE" w:rsidR="00316703" w:rsidRPr="00316703" w:rsidRDefault="00DF502A" w:rsidP="00277276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100% </w:t>
      </w:r>
      <w:proofErr w:type="spellStart"/>
      <w:r w:rsidR="00477CF6">
        <w:rPr>
          <w:rFonts w:ascii="Goudy Old Style" w:hAnsi="Goudy Old Style"/>
          <w:b/>
          <w:sz w:val="28"/>
          <w:szCs w:val="28"/>
        </w:rPr>
        <w:t>Refosco</w:t>
      </w:r>
      <w:proofErr w:type="spellEnd"/>
      <w:r w:rsidR="00316703" w:rsidRPr="00316703">
        <w:rPr>
          <w:rFonts w:ascii="Goudy Old Style" w:hAnsi="Goudy Old Style"/>
          <w:b/>
          <w:sz w:val="28"/>
          <w:szCs w:val="28"/>
        </w:rPr>
        <w:t xml:space="preserve"> </w:t>
      </w:r>
    </w:p>
    <w:p w14:paraId="531D726F" w14:textId="5966500E" w:rsidR="005F48FA" w:rsidRDefault="00477CF6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“</w:t>
      </w:r>
      <w:proofErr w:type="spellStart"/>
      <w:r>
        <w:rPr>
          <w:rFonts w:ascii="Goudy Old Style" w:hAnsi="Goudy Old Style"/>
        </w:rPr>
        <w:t>Nostrano</w:t>
      </w:r>
      <w:proofErr w:type="spellEnd"/>
      <w:r>
        <w:rPr>
          <w:rFonts w:ascii="Goudy Old Style" w:hAnsi="Goudy Old Style"/>
        </w:rPr>
        <w:t>” biotype</w:t>
      </w:r>
    </w:p>
    <w:p w14:paraId="703DB39C" w14:textId="42AD52F5" w:rsidR="00477CF6" w:rsidRDefault="00477CF6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(not </w:t>
      </w:r>
      <w:proofErr w:type="spellStart"/>
      <w:r>
        <w:rPr>
          <w:rFonts w:ascii="Goudy Old Style" w:hAnsi="Goudy Old Style"/>
        </w:rPr>
        <w:t>peduncolo</w:t>
      </w:r>
      <w:proofErr w:type="spellEnd"/>
      <w:r>
        <w:rPr>
          <w:rFonts w:ascii="Goudy Old Style" w:hAnsi="Goudy Old Style"/>
        </w:rPr>
        <w:t xml:space="preserve"> rosso)</w:t>
      </w:r>
    </w:p>
    <w:p w14:paraId="0E5459B9" w14:textId="77777777" w:rsidR="00477CF6" w:rsidRDefault="00477CF6" w:rsidP="00277276">
      <w:pPr>
        <w:jc w:val="center"/>
        <w:rPr>
          <w:rFonts w:ascii="Goudy Old Style" w:hAnsi="Goudy Old Style"/>
        </w:rPr>
      </w:pPr>
    </w:p>
    <w:p w14:paraId="6DEC4E48" w14:textId="027DDB94" w:rsidR="00DC2441" w:rsidRDefault="0076234D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Yield: </w:t>
      </w:r>
      <w:r w:rsidR="002D60CB">
        <w:rPr>
          <w:rFonts w:ascii="Goudy Old Style" w:hAnsi="Goudy Old Style"/>
        </w:rPr>
        <w:t>2-</w:t>
      </w:r>
      <w:r w:rsidR="00477CF6">
        <w:rPr>
          <w:rFonts w:ascii="Goudy Old Style" w:hAnsi="Goudy Old Style"/>
        </w:rPr>
        <w:t>3</w:t>
      </w:r>
      <w:r w:rsidR="00DC2441">
        <w:rPr>
          <w:rFonts w:ascii="Goudy Old Style" w:hAnsi="Goudy Old Style"/>
        </w:rPr>
        <w:t xml:space="preserve"> tons per acre</w:t>
      </w:r>
    </w:p>
    <w:p w14:paraId="1D83FFFE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6C007309" w14:textId="00FEA6EE" w:rsidR="00316703" w:rsidRDefault="00EE56D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6</w:t>
      </w:r>
      <w:r w:rsidR="00DC57A6">
        <w:rPr>
          <w:rFonts w:ascii="Goudy Old Style" w:hAnsi="Goudy Old Style"/>
        </w:rPr>
        <w:t xml:space="preserve"> neutral 225l</w:t>
      </w:r>
      <w:r w:rsidR="00316703">
        <w:rPr>
          <w:rFonts w:ascii="Goudy Old Style" w:hAnsi="Goudy Old Style"/>
        </w:rPr>
        <w:t xml:space="preserve"> barrel</w:t>
      </w:r>
      <w:r w:rsidR="000A20AE">
        <w:rPr>
          <w:rFonts w:ascii="Goudy Old Style" w:hAnsi="Goudy Old Style"/>
        </w:rPr>
        <w:t xml:space="preserve">s </w:t>
      </w:r>
      <w:r w:rsidR="00DC2441">
        <w:rPr>
          <w:rFonts w:ascii="Goudy Old Style" w:hAnsi="Goudy Old Style"/>
        </w:rPr>
        <w:t xml:space="preserve">used </w:t>
      </w:r>
      <w:r w:rsidR="000A20AE">
        <w:rPr>
          <w:rFonts w:ascii="Goudy Old Style" w:hAnsi="Goudy Old Style"/>
        </w:rPr>
        <w:t xml:space="preserve">for aging, mostly </w:t>
      </w:r>
      <w:proofErr w:type="gramStart"/>
      <w:r>
        <w:rPr>
          <w:rFonts w:ascii="Goudy Old Style" w:hAnsi="Goudy Old Style"/>
        </w:rPr>
        <w:t>10</w:t>
      </w:r>
      <w:r w:rsidR="008D004B">
        <w:rPr>
          <w:rFonts w:ascii="Goudy Old Style" w:hAnsi="Goudy Old Style"/>
        </w:rPr>
        <w:t>-1</w:t>
      </w:r>
      <w:r>
        <w:rPr>
          <w:rFonts w:ascii="Goudy Old Style" w:hAnsi="Goudy Old Style"/>
        </w:rPr>
        <w:t>5</w:t>
      </w:r>
      <w:r w:rsidR="005F48FA">
        <w:rPr>
          <w:rFonts w:ascii="Goudy Old Style" w:hAnsi="Goudy Old Style"/>
        </w:rPr>
        <w:t xml:space="preserve"> year</w:t>
      </w:r>
      <w:proofErr w:type="gramEnd"/>
      <w:r w:rsidR="005F48FA">
        <w:rPr>
          <w:rFonts w:ascii="Goudy Old Style" w:hAnsi="Goudy Old Style"/>
        </w:rPr>
        <w:t xml:space="preserve"> French and Hungarian</w:t>
      </w:r>
      <w:r w:rsidR="00E414A9">
        <w:rPr>
          <w:rFonts w:ascii="Goudy Old Style" w:hAnsi="Goudy Old Style"/>
        </w:rPr>
        <w:t xml:space="preserve"> oak</w:t>
      </w:r>
    </w:p>
    <w:p w14:paraId="684A1036" w14:textId="77777777" w:rsidR="004D39B8" w:rsidRDefault="004D39B8" w:rsidP="00277276">
      <w:pPr>
        <w:jc w:val="center"/>
        <w:rPr>
          <w:rFonts w:ascii="Goudy Old Style" w:hAnsi="Goudy Old Style"/>
        </w:rPr>
      </w:pPr>
    </w:p>
    <w:p w14:paraId="0F9E5E59" w14:textId="771B87D4" w:rsidR="000A20AE" w:rsidRDefault="00477CF6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 xml:space="preserve">No racking, </w:t>
      </w:r>
      <w:r w:rsidR="002D60CB">
        <w:rPr>
          <w:rFonts w:ascii="Goudy Old Style" w:hAnsi="Goudy Old Style"/>
        </w:rPr>
        <w:t xml:space="preserve">leading to </w:t>
      </w:r>
      <w:r>
        <w:rPr>
          <w:rFonts w:ascii="Goudy Old Style" w:hAnsi="Goudy Old Style"/>
        </w:rPr>
        <w:t>intentional reduction before bottling</w:t>
      </w:r>
      <w:r w:rsidR="008944E7">
        <w:rPr>
          <w:rFonts w:ascii="Goudy Old Style" w:hAnsi="Goudy Old Style"/>
        </w:rPr>
        <w:t>, so let it breathe</w:t>
      </w:r>
    </w:p>
    <w:p w14:paraId="54F7F383" w14:textId="77777777" w:rsidR="00477CF6" w:rsidRDefault="00477CF6" w:rsidP="00277276">
      <w:pPr>
        <w:jc w:val="center"/>
        <w:rPr>
          <w:rFonts w:ascii="Goudy Old Style" w:hAnsi="Goudy Old Style"/>
        </w:rPr>
      </w:pPr>
    </w:p>
    <w:p w14:paraId="49963DE5" w14:textId="77777777" w:rsidR="00DC2441" w:rsidRDefault="00DC2441" w:rsidP="00277276">
      <w:pPr>
        <w:jc w:val="center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unfined</w:t>
      </w:r>
      <w:proofErr w:type="spellEnd"/>
      <w:r>
        <w:rPr>
          <w:rFonts w:ascii="Goudy Old Style" w:hAnsi="Goudy Old Style"/>
        </w:rPr>
        <w:t>, unfiltered</w:t>
      </w:r>
    </w:p>
    <w:p w14:paraId="23D1518F" w14:textId="77777777" w:rsidR="00DC2441" w:rsidRDefault="00DC2441" w:rsidP="00277276">
      <w:pPr>
        <w:jc w:val="center"/>
        <w:rPr>
          <w:rFonts w:ascii="Goudy Old Style" w:hAnsi="Goudy Old Style"/>
        </w:rPr>
      </w:pPr>
    </w:p>
    <w:p w14:paraId="3032ACD9" w14:textId="0EADFA13" w:rsidR="000A20AE" w:rsidRDefault="00194FE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pH 3.</w:t>
      </w:r>
      <w:r w:rsidR="00477CF6">
        <w:rPr>
          <w:rFonts w:ascii="Goudy Old Style" w:hAnsi="Goudy Old Style"/>
        </w:rPr>
        <w:t>6</w:t>
      </w:r>
      <w:r w:rsidR="002D60CB">
        <w:rPr>
          <w:rFonts w:ascii="Goudy Old Style" w:hAnsi="Goudy Old Style"/>
        </w:rPr>
        <w:t>5</w:t>
      </w:r>
    </w:p>
    <w:p w14:paraId="231DC8C4" w14:textId="3E890BD5" w:rsidR="000A20AE" w:rsidRDefault="008D004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TA 6.</w:t>
      </w:r>
      <w:r w:rsidR="002D60CB">
        <w:rPr>
          <w:rFonts w:ascii="Goudy Old Style" w:hAnsi="Goudy Old Style"/>
        </w:rPr>
        <w:t>2</w:t>
      </w:r>
      <w:r w:rsidR="000A20AE">
        <w:rPr>
          <w:rFonts w:ascii="Goudy Old Style" w:hAnsi="Goudy Old Style"/>
        </w:rPr>
        <w:t>gm/l</w:t>
      </w:r>
    </w:p>
    <w:p w14:paraId="48ABC911" w14:textId="1F8D2AC8" w:rsidR="000A20AE" w:rsidRDefault="00194FE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14.</w:t>
      </w:r>
      <w:r w:rsidR="00477CF6">
        <w:rPr>
          <w:rFonts w:ascii="Goudy Old Style" w:hAnsi="Goudy Old Style"/>
        </w:rPr>
        <w:t>1</w:t>
      </w:r>
      <w:r w:rsidR="00E65BCE">
        <w:rPr>
          <w:rFonts w:ascii="Goudy Old Style" w:hAnsi="Goudy Old Style"/>
        </w:rPr>
        <w:t>%</w:t>
      </w:r>
      <w:r w:rsidR="000A20AE">
        <w:rPr>
          <w:rFonts w:ascii="Goudy Old Style" w:hAnsi="Goudy Old Style"/>
        </w:rPr>
        <w:t xml:space="preserve"> ab</w:t>
      </w:r>
      <w:r w:rsidR="00E65BCE">
        <w:rPr>
          <w:rFonts w:ascii="Goudy Old Style" w:hAnsi="Goudy Old Style"/>
        </w:rPr>
        <w:t>v</w:t>
      </w:r>
    </w:p>
    <w:p w14:paraId="014D5E0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101E0080" w14:textId="214AE85A" w:rsidR="00E65BCE" w:rsidRDefault="002D60CB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148</w:t>
      </w:r>
      <w:r w:rsidR="00E65BCE">
        <w:rPr>
          <w:rFonts w:ascii="Goudy Old Style" w:hAnsi="Goudy Old Style"/>
        </w:rPr>
        <w:t xml:space="preserve"> cases produced</w:t>
      </w:r>
    </w:p>
    <w:p w14:paraId="6A05F7EE" w14:textId="77777777" w:rsidR="00E65BCE" w:rsidRDefault="00E65BCE" w:rsidP="00277276">
      <w:pPr>
        <w:jc w:val="center"/>
        <w:rPr>
          <w:rFonts w:ascii="Goudy Old Style" w:hAnsi="Goudy Old Style"/>
        </w:rPr>
      </w:pPr>
    </w:p>
    <w:p w14:paraId="02054B1B" w14:textId="77777777" w:rsidR="00E65BCE" w:rsidRDefault="00E65BCE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Hand bottled</w:t>
      </w:r>
      <w:r w:rsidR="00DC2441">
        <w:rPr>
          <w:rFonts w:ascii="Goudy Old Style" w:hAnsi="Goudy Old Style"/>
        </w:rPr>
        <w:t xml:space="preserve"> on site</w:t>
      </w:r>
    </w:p>
    <w:p w14:paraId="01DD21F8" w14:textId="1B6CE31D" w:rsidR="00175588" w:rsidRDefault="00175588" w:rsidP="00477CF6">
      <w:pPr>
        <w:rPr>
          <w:rFonts w:ascii="Goudy Old Style" w:hAnsi="Goudy Old Style"/>
        </w:rPr>
      </w:pPr>
    </w:p>
    <w:p w14:paraId="3B5195F9" w14:textId="6D027C91" w:rsidR="00175588" w:rsidRDefault="00175588" w:rsidP="00277276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SRP $</w:t>
      </w:r>
      <w:r w:rsidR="002D60CB">
        <w:rPr>
          <w:rFonts w:ascii="Goudy Old Style" w:hAnsi="Goudy Old Style"/>
        </w:rPr>
        <w:t>40</w:t>
      </w:r>
    </w:p>
    <w:p w14:paraId="5F75AF0C" w14:textId="77777777" w:rsidR="00E65BCE" w:rsidRPr="00CA4C94" w:rsidRDefault="00E65BCE" w:rsidP="00277276">
      <w:pPr>
        <w:jc w:val="center"/>
        <w:rPr>
          <w:rFonts w:ascii="Goudy Old Style" w:hAnsi="Goudy Old Style"/>
        </w:rPr>
      </w:pPr>
    </w:p>
    <w:sectPr w:rsidR="00E65BCE" w:rsidRPr="00CA4C94" w:rsidSect="000D38D9">
      <w:footerReference w:type="default" r:id="rId7"/>
      <w:pgSz w:w="12240" w:h="15840"/>
      <w:pgMar w:top="1134" w:right="1584" w:bottom="1440" w:left="1584" w:header="720" w:footer="1008" w:gutter="0"/>
      <w:cols w:num="2" w:space="864" w:equalWidth="0">
        <w:col w:w="5544" w:space="864"/>
        <w:col w:w="26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4496E" w14:textId="77777777" w:rsidR="007B45D6" w:rsidRDefault="007B45D6" w:rsidP="006E1390">
      <w:r>
        <w:separator/>
      </w:r>
    </w:p>
  </w:endnote>
  <w:endnote w:type="continuationSeparator" w:id="0">
    <w:p w14:paraId="50EF5CBC" w14:textId="77777777" w:rsidR="007B45D6" w:rsidRDefault="007B45D6" w:rsidP="006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7AE6" w14:textId="77777777" w:rsidR="00194FE8" w:rsidRDefault="00194FE8" w:rsidP="006E1390">
    <w:pPr>
      <w:pStyle w:val="Footer"/>
      <w:jc w:val="center"/>
    </w:pPr>
    <w:r>
      <w:rPr>
        <w:noProof/>
      </w:rPr>
      <w:drawing>
        <wp:inline distT="0" distB="0" distL="0" distR="0" wp14:anchorId="115066C8" wp14:editId="5483D328">
          <wp:extent cx="1920240" cy="517666"/>
          <wp:effectExtent l="0" t="0" r="1016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ogo_stack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631" cy="51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B1B5" w14:textId="77777777" w:rsidR="00194FE8" w:rsidRDefault="00194FE8" w:rsidP="006E1390">
    <w:pPr>
      <w:pStyle w:val="Footer"/>
      <w:jc w:val="center"/>
    </w:pPr>
  </w:p>
  <w:p w14:paraId="6BE032CF" w14:textId="325D5328" w:rsidR="00194FE8" w:rsidRPr="00487001" w:rsidRDefault="00477CF6" w:rsidP="006E139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info</w:t>
    </w:r>
    <w:r w:rsidR="00194FE8" w:rsidRPr="002C26CF">
      <w:rPr>
        <w:sz w:val="20"/>
        <w:szCs w:val="20"/>
      </w:rPr>
      <w:t>@prima-materia.co</w:t>
    </w:r>
    <w:r w:rsidR="008944E7">
      <w:rPr>
        <w:sz w:val="20"/>
        <w:szCs w:val="20"/>
      </w:rPr>
      <w:t>m</w:t>
    </w:r>
    <w:r w:rsidR="00194FE8">
      <w:rPr>
        <w:sz w:val="20"/>
        <w:szCs w:val="20"/>
      </w:rPr>
      <w:t xml:space="preserve"> </w:t>
    </w:r>
    <w:r w:rsidR="00194FE8" w:rsidRPr="00487001">
      <w:rPr>
        <w:sz w:val="20"/>
        <w:szCs w:val="20"/>
      </w:rPr>
      <w:t xml:space="preserve">  </w:t>
    </w:r>
    <w:r w:rsidR="00194FE8" w:rsidRPr="00487001">
      <w:rPr>
        <w:rFonts w:ascii="Wingdings" w:hAnsi="Wingdings"/>
        <w:sz w:val="20"/>
        <w:szCs w:val="20"/>
      </w:rPr>
      <w:t></w:t>
    </w:r>
    <w:r w:rsidR="00194FE8" w:rsidRPr="00487001">
      <w:rPr>
        <w:sz w:val="20"/>
        <w:szCs w:val="20"/>
      </w:rPr>
      <w:t xml:space="preserve">  </w:t>
    </w:r>
    <w:r w:rsidR="00194FE8">
      <w:rPr>
        <w:sz w:val="20"/>
        <w:szCs w:val="20"/>
      </w:rPr>
      <w:t xml:space="preserve"> </w:t>
    </w:r>
    <w:proofErr w:type="gramStart"/>
    <w:r w:rsidR="00194FE8" w:rsidRPr="00487001">
      <w:rPr>
        <w:sz w:val="20"/>
        <w:szCs w:val="20"/>
      </w:rPr>
      <w:t>www.prima-materia.co</w:t>
    </w:r>
    <w:r>
      <w:rPr>
        <w:sz w:val="20"/>
        <w:szCs w:val="20"/>
      </w:rPr>
      <w:t>m</w:t>
    </w:r>
    <w:r w:rsidR="00194FE8" w:rsidRPr="00487001">
      <w:rPr>
        <w:sz w:val="20"/>
        <w:szCs w:val="20"/>
      </w:rPr>
      <w:t xml:space="preserve">  </w:t>
    </w:r>
    <w:r w:rsidR="00194FE8" w:rsidRPr="00487001">
      <w:rPr>
        <w:rFonts w:ascii="Wingdings" w:hAnsi="Wingdings"/>
        <w:sz w:val="20"/>
        <w:szCs w:val="20"/>
      </w:rPr>
      <w:t></w:t>
    </w:r>
    <w:proofErr w:type="gramEnd"/>
    <w:r w:rsidR="00194FE8">
      <w:rPr>
        <w:rFonts w:ascii="Wingdings" w:hAnsi="Wingdings"/>
        <w:sz w:val="20"/>
        <w:szCs w:val="20"/>
      </w:rPr>
      <w:t></w:t>
    </w:r>
    <w:r w:rsidR="00405D68">
      <w:rPr>
        <w:sz w:val="20"/>
        <w:szCs w:val="20"/>
      </w:rPr>
      <w:t>707</w:t>
    </w:r>
    <w:r w:rsidR="00194FE8">
      <w:rPr>
        <w:sz w:val="20"/>
        <w:szCs w:val="20"/>
      </w:rPr>
      <w:t>.</w:t>
    </w:r>
    <w:r w:rsidR="00D0688D">
      <w:rPr>
        <w:sz w:val="20"/>
        <w:szCs w:val="20"/>
      </w:rPr>
      <w:t>391</w:t>
    </w:r>
    <w:r w:rsidR="00194FE8">
      <w:rPr>
        <w:sz w:val="20"/>
        <w:szCs w:val="20"/>
      </w:rPr>
      <w:t>.04</w:t>
    </w:r>
    <w:r w:rsidR="00D0688D">
      <w:rPr>
        <w:sz w:val="20"/>
        <w:szCs w:val="20"/>
      </w:rPr>
      <w:t>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39AA" w14:textId="77777777" w:rsidR="007B45D6" w:rsidRDefault="007B45D6" w:rsidP="006E1390">
      <w:r>
        <w:separator/>
      </w:r>
    </w:p>
  </w:footnote>
  <w:footnote w:type="continuationSeparator" w:id="0">
    <w:p w14:paraId="30266D51" w14:textId="77777777" w:rsidR="007B45D6" w:rsidRDefault="007B45D6" w:rsidP="006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87A"/>
    <w:rsid w:val="00035C0F"/>
    <w:rsid w:val="00046D31"/>
    <w:rsid w:val="0007418E"/>
    <w:rsid w:val="000A20AE"/>
    <w:rsid w:val="000A5069"/>
    <w:rsid w:val="000B016A"/>
    <w:rsid w:val="000D38D9"/>
    <w:rsid w:val="000F35A0"/>
    <w:rsid w:val="00114812"/>
    <w:rsid w:val="00156265"/>
    <w:rsid w:val="0015687A"/>
    <w:rsid w:val="001636C2"/>
    <w:rsid w:val="00175588"/>
    <w:rsid w:val="00176464"/>
    <w:rsid w:val="00194FE8"/>
    <w:rsid w:val="001A2A19"/>
    <w:rsid w:val="001C7744"/>
    <w:rsid w:val="0020206D"/>
    <w:rsid w:val="00204E27"/>
    <w:rsid w:val="00260E01"/>
    <w:rsid w:val="00261503"/>
    <w:rsid w:val="0026687B"/>
    <w:rsid w:val="00277276"/>
    <w:rsid w:val="00280342"/>
    <w:rsid w:val="002A42D9"/>
    <w:rsid w:val="002A7D0C"/>
    <w:rsid w:val="002B0084"/>
    <w:rsid w:val="002C26CF"/>
    <w:rsid w:val="002D60CB"/>
    <w:rsid w:val="002F5EB0"/>
    <w:rsid w:val="00316703"/>
    <w:rsid w:val="00350776"/>
    <w:rsid w:val="00394F6E"/>
    <w:rsid w:val="003A097F"/>
    <w:rsid w:val="003F7A9C"/>
    <w:rsid w:val="00405D68"/>
    <w:rsid w:val="00414CE8"/>
    <w:rsid w:val="0043647B"/>
    <w:rsid w:val="0046315F"/>
    <w:rsid w:val="00466A96"/>
    <w:rsid w:val="00477CF6"/>
    <w:rsid w:val="00482134"/>
    <w:rsid w:val="00487001"/>
    <w:rsid w:val="004B697A"/>
    <w:rsid w:val="004B6A6F"/>
    <w:rsid w:val="004D39B8"/>
    <w:rsid w:val="004E0AAC"/>
    <w:rsid w:val="004E1B55"/>
    <w:rsid w:val="004F06E4"/>
    <w:rsid w:val="00512C40"/>
    <w:rsid w:val="00526152"/>
    <w:rsid w:val="00527C3B"/>
    <w:rsid w:val="00544FF6"/>
    <w:rsid w:val="00555810"/>
    <w:rsid w:val="0056247D"/>
    <w:rsid w:val="0056721F"/>
    <w:rsid w:val="00574A1D"/>
    <w:rsid w:val="00586DF3"/>
    <w:rsid w:val="005A595B"/>
    <w:rsid w:val="005E4092"/>
    <w:rsid w:val="005F48FA"/>
    <w:rsid w:val="00614821"/>
    <w:rsid w:val="00640CCC"/>
    <w:rsid w:val="00663475"/>
    <w:rsid w:val="00674EBF"/>
    <w:rsid w:val="00674EE9"/>
    <w:rsid w:val="00691D0C"/>
    <w:rsid w:val="006A3978"/>
    <w:rsid w:val="006C1E80"/>
    <w:rsid w:val="006E1390"/>
    <w:rsid w:val="006E6171"/>
    <w:rsid w:val="00704833"/>
    <w:rsid w:val="00716B50"/>
    <w:rsid w:val="0076234D"/>
    <w:rsid w:val="00773CB6"/>
    <w:rsid w:val="00792F70"/>
    <w:rsid w:val="00794A10"/>
    <w:rsid w:val="007B45D6"/>
    <w:rsid w:val="007F0B51"/>
    <w:rsid w:val="00801E70"/>
    <w:rsid w:val="00804D95"/>
    <w:rsid w:val="00805DD5"/>
    <w:rsid w:val="00834124"/>
    <w:rsid w:val="008405C8"/>
    <w:rsid w:val="00871419"/>
    <w:rsid w:val="008940DE"/>
    <w:rsid w:val="008944E7"/>
    <w:rsid w:val="008D004B"/>
    <w:rsid w:val="008E09A9"/>
    <w:rsid w:val="00925132"/>
    <w:rsid w:val="00926B6A"/>
    <w:rsid w:val="00952B5D"/>
    <w:rsid w:val="00956DE8"/>
    <w:rsid w:val="00966A2A"/>
    <w:rsid w:val="00982769"/>
    <w:rsid w:val="00A05F6F"/>
    <w:rsid w:val="00A4777F"/>
    <w:rsid w:val="00A5544E"/>
    <w:rsid w:val="00A77CDF"/>
    <w:rsid w:val="00AC113B"/>
    <w:rsid w:val="00AC5BB0"/>
    <w:rsid w:val="00AE330D"/>
    <w:rsid w:val="00B0644E"/>
    <w:rsid w:val="00B33420"/>
    <w:rsid w:val="00BA605F"/>
    <w:rsid w:val="00BE32B3"/>
    <w:rsid w:val="00C226A6"/>
    <w:rsid w:val="00C76696"/>
    <w:rsid w:val="00C94F7F"/>
    <w:rsid w:val="00CA4C94"/>
    <w:rsid w:val="00CB508E"/>
    <w:rsid w:val="00CE453A"/>
    <w:rsid w:val="00D0688D"/>
    <w:rsid w:val="00D21D53"/>
    <w:rsid w:val="00D46E89"/>
    <w:rsid w:val="00D64B17"/>
    <w:rsid w:val="00D702AD"/>
    <w:rsid w:val="00D73DC5"/>
    <w:rsid w:val="00DB6B13"/>
    <w:rsid w:val="00DC2441"/>
    <w:rsid w:val="00DC57A6"/>
    <w:rsid w:val="00DF1B61"/>
    <w:rsid w:val="00DF2EC1"/>
    <w:rsid w:val="00DF502A"/>
    <w:rsid w:val="00E0669E"/>
    <w:rsid w:val="00E15411"/>
    <w:rsid w:val="00E414A9"/>
    <w:rsid w:val="00E45F6C"/>
    <w:rsid w:val="00E65BCE"/>
    <w:rsid w:val="00E71255"/>
    <w:rsid w:val="00EA1A71"/>
    <w:rsid w:val="00EA6DCA"/>
    <w:rsid w:val="00EB0407"/>
    <w:rsid w:val="00EB2F5F"/>
    <w:rsid w:val="00EB3FD6"/>
    <w:rsid w:val="00EB5DF2"/>
    <w:rsid w:val="00EC5218"/>
    <w:rsid w:val="00EC5676"/>
    <w:rsid w:val="00EC66BA"/>
    <w:rsid w:val="00EC6D34"/>
    <w:rsid w:val="00EE56DE"/>
    <w:rsid w:val="00F07EF3"/>
    <w:rsid w:val="00F27BA7"/>
    <w:rsid w:val="00F41363"/>
    <w:rsid w:val="00F47E46"/>
    <w:rsid w:val="00F674A4"/>
    <w:rsid w:val="00F86086"/>
    <w:rsid w:val="00F87C9E"/>
    <w:rsid w:val="00FB4F0F"/>
    <w:rsid w:val="00FC0F47"/>
    <w:rsid w:val="00FE7D1F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8F30D"/>
  <w14:defaultImageDpi w14:val="300"/>
  <w15:docId w15:val="{00D7234F-021C-904C-9A64-AFB45C1D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390"/>
  </w:style>
  <w:style w:type="paragraph" w:styleId="Footer">
    <w:name w:val="footer"/>
    <w:basedOn w:val="Normal"/>
    <w:link w:val="FooterChar"/>
    <w:uiPriority w:val="99"/>
    <w:unhideWhenUsed/>
    <w:rsid w:val="006E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390"/>
  </w:style>
  <w:style w:type="paragraph" w:styleId="BalloonText">
    <w:name w:val="Balloon Text"/>
    <w:basedOn w:val="Normal"/>
    <w:link w:val="BalloonTextChar"/>
    <w:uiPriority w:val="99"/>
    <w:semiHidden/>
    <w:unhideWhenUsed/>
    <w:rsid w:val="006E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Vintage Berkeley, LLC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Werther</dc:creator>
  <cp:keywords/>
  <dc:description/>
  <cp:lastModifiedBy>pietro buttitta</cp:lastModifiedBy>
  <cp:revision>24</cp:revision>
  <cp:lastPrinted>2020-10-19T20:39:00Z</cp:lastPrinted>
  <dcterms:created xsi:type="dcterms:W3CDTF">2017-10-16T22:26:00Z</dcterms:created>
  <dcterms:modified xsi:type="dcterms:W3CDTF">2021-01-19T15:16:00Z</dcterms:modified>
</cp:coreProperties>
</file>